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CC6D1C" w:rsidP="00FE3629">
            <w:pPr>
              <w:jc w:val="center"/>
              <w:rPr>
                <w:rFonts w:cs="Arial"/>
                <w:color w:val="002060"/>
              </w:rPr>
            </w:pPr>
            <w:proofErr w:type="spellStart"/>
            <w:r>
              <w:rPr>
                <w:rFonts w:cs="Arial"/>
                <w:color w:val="002060"/>
              </w:rPr>
              <w:t>Đina</w:t>
            </w:r>
            <w:proofErr w:type="spellEnd"/>
            <w:r>
              <w:rPr>
                <w:rFonts w:cs="Arial"/>
                <w:color w:val="002060"/>
              </w:rPr>
              <w:t xml:space="preserve"> </w:t>
            </w:r>
            <w:proofErr w:type="spellStart"/>
            <w:r>
              <w:rPr>
                <w:rFonts w:cs="Arial"/>
                <w:color w:val="002060"/>
              </w:rPr>
              <w:t>Grbić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0067C3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3</w:t>
            </w:r>
            <w:r w:rsidR="00DE201B">
              <w:rPr>
                <w:rFonts w:cs="Arial"/>
                <w:color w:val="002060"/>
                <w:lang w:val="hr-HR"/>
              </w:rPr>
              <w:t xml:space="preserve">. </w:t>
            </w:r>
            <w:r w:rsidR="008B61D4" w:rsidRPr="00465523">
              <w:rPr>
                <w:rFonts w:cs="Arial"/>
                <w:color w:val="002060"/>
                <w:lang w:val="hr-HR"/>
              </w:rPr>
              <w:t>Sastanak Školskog odbora Osnovne</w:t>
            </w:r>
            <w:r w:rsidR="00D15654">
              <w:rPr>
                <w:rFonts w:cs="Arial"/>
                <w:color w:val="002060"/>
                <w:lang w:val="hr-HR"/>
              </w:rPr>
              <w:t xml:space="preserve">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1725"/>
        <w:gridCol w:w="3747"/>
        <w:gridCol w:w="1439"/>
        <w:gridCol w:w="2217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</w:t>
            </w:r>
            <w:r w:rsidR="00D15654">
              <w:rPr>
                <w:rFonts w:cs="Arial"/>
                <w:color w:val="002060"/>
                <w:lang w:val="hr-HR"/>
              </w:rPr>
              <w:t>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0067C3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15</w:t>
            </w:r>
            <w:r w:rsidR="00346453">
              <w:rPr>
                <w:rFonts w:cs="Arial"/>
                <w:color w:val="002060"/>
                <w:lang w:val="hr-HR"/>
              </w:rPr>
              <w:t xml:space="preserve">. </w:t>
            </w:r>
            <w:r>
              <w:rPr>
                <w:rFonts w:cs="Arial"/>
                <w:color w:val="002060"/>
                <w:lang w:val="hr-HR"/>
              </w:rPr>
              <w:t>ožujka</w:t>
            </w:r>
            <w:r w:rsidR="00696161">
              <w:rPr>
                <w:rFonts w:cs="Arial"/>
                <w:color w:val="002060"/>
                <w:lang w:val="hr-HR"/>
              </w:rPr>
              <w:t xml:space="preserve"> 2022</w:t>
            </w:r>
            <w:r w:rsidR="008B61D4">
              <w:rPr>
                <w:rFonts w:cs="Arial"/>
                <w:color w:val="002060"/>
                <w:lang w:val="hr-HR"/>
              </w:rPr>
              <w:t>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0067C3" w:rsidP="000067C3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18, 15</w:t>
            </w:r>
            <w:r w:rsidR="008B61D4"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45"/>
        <w:gridCol w:w="7381"/>
      </w:tblGrid>
      <w:tr w:rsidR="008B61D4" w:rsidTr="00F36B4E">
        <w:trPr>
          <w:trHeight w:val="1026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62A6D" w:rsidRPr="00B35638" w:rsidRDefault="00D15654" w:rsidP="00862A6D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Đina Grbić, Nikolina Ant</w:t>
            </w:r>
            <w:r w:rsidR="00CC6D1C">
              <w:rPr>
                <w:rFonts w:cs="Arial"/>
                <w:color w:val="000080"/>
                <w:lang w:val="hr-HR"/>
              </w:rPr>
              <w:t xml:space="preserve">ić, Ivo </w:t>
            </w:r>
            <w:proofErr w:type="spellStart"/>
            <w:r w:rsidR="00CC6D1C">
              <w:rPr>
                <w:rFonts w:cs="Arial"/>
                <w:color w:val="000080"/>
                <w:lang w:val="hr-HR"/>
              </w:rPr>
              <w:t>Žikić</w:t>
            </w:r>
            <w:proofErr w:type="spellEnd"/>
            <w:r w:rsidR="00CC6D1C">
              <w:rPr>
                <w:rFonts w:cs="Arial"/>
                <w:color w:val="000080"/>
                <w:lang w:val="hr-HR"/>
              </w:rPr>
              <w:t>,</w:t>
            </w:r>
            <w:r>
              <w:rPr>
                <w:rFonts w:cs="Arial"/>
                <w:color w:val="000080"/>
                <w:lang w:val="hr-HR"/>
              </w:rPr>
              <w:t xml:space="preserve"> Ivana </w:t>
            </w:r>
            <w:proofErr w:type="spellStart"/>
            <w:r>
              <w:rPr>
                <w:rFonts w:cs="Arial"/>
                <w:color w:val="000080"/>
                <w:lang w:val="hr-HR"/>
              </w:rPr>
              <w:t>Ligatić</w:t>
            </w:r>
            <w:proofErr w:type="spellEnd"/>
            <w:r w:rsidR="00CC6D1C">
              <w:rPr>
                <w:rFonts w:cs="Arial"/>
                <w:color w:val="000080"/>
                <w:lang w:val="hr-HR"/>
              </w:rPr>
              <w:t>,</w:t>
            </w:r>
            <w:r w:rsidR="00862A6D">
              <w:rPr>
                <w:rFonts w:cs="Arial"/>
                <w:color w:val="000080"/>
                <w:lang w:val="hr-HR"/>
              </w:rPr>
              <w:t xml:space="preserve"> </w:t>
            </w:r>
            <w:r w:rsidR="00C7177D">
              <w:rPr>
                <w:rFonts w:cs="Arial"/>
                <w:color w:val="000080"/>
                <w:lang w:val="hr-HR"/>
              </w:rPr>
              <w:t xml:space="preserve">Sanja </w:t>
            </w:r>
            <w:proofErr w:type="spellStart"/>
            <w:r w:rsidR="00C7177D">
              <w:rPr>
                <w:rFonts w:cs="Arial"/>
                <w:color w:val="000080"/>
                <w:lang w:val="hr-HR"/>
              </w:rPr>
              <w:t>Gašparović</w:t>
            </w:r>
            <w:proofErr w:type="spellEnd"/>
            <w:r w:rsidR="00C7177D">
              <w:rPr>
                <w:rFonts w:cs="Arial"/>
                <w:color w:val="000080"/>
                <w:lang w:val="hr-HR"/>
              </w:rPr>
              <w:t>,</w:t>
            </w:r>
            <w:r w:rsidR="00F93DFD">
              <w:rPr>
                <w:rFonts w:cs="Arial"/>
                <w:color w:val="000080"/>
                <w:lang w:val="hr-HR"/>
              </w:rPr>
              <w:t xml:space="preserve"> Jelena </w:t>
            </w:r>
            <w:proofErr w:type="spellStart"/>
            <w:r w:rsidR="00F93DFD">
              <w:rPr>
                <w:rFonts w:cs="Arial"/>
                <w:color w:val="000080"/>
                <w:lang w:val="hr-HR"/>
              </w:rPr>
              <w:t>Franjković</w:t>
            </w:r>
            <w:proofErr w:type="spellEnd"/>
            <w:r w:rsidR="00F93DFD">
              <w:rPr>
                <w:rFonts w:cs="Arial"/>
                <w:color w:val="000080"/>
                <w:lang w:val="hr-HR"/>
              </w:rPr>
              <w:t xml:space="preserve">, </w:t>
            </w:r>
            <w:r w:rsidR="001B658B">
              <w:rPr>
                <w:rFonts w:cs="Arial"/>
                <w:color w:val="000080"/>
                <w:lang w:val="hr-HR"/>
              </w:rPr>
              <w:t xml:space="preserve">Snježana </w:t>
            </w:r>
            <w:proofErr w:type="spellStart"/>
            <w:r w:rsidR="001B658B">
              <w:rPr>
                <w:rFonts w:cs="Arial"/>
                <w:color w:val="000080"/>
                <w:lang w:val="hr-HR"/>
              </w:rPr>
              <w:t>Domijan</w:t>
            </w:r>
            <w:proofErr w:type="spellEnd"/>
            <w:r w:rsidR="001B658B">
              <w:rPr>
                <w:rFonts w:cs="Arial"/>
                <w:color w:val="000080"/>
                <w:lang w:val="hr-HR"/>
              </w:rPr>
              <w:t>,</w:t>
            </w:r>
            <w:r w:rsidR="00C7177D">
              <w:rPr>
                <w:rFonts w:cs="Arial"/>
                <w:color w:val="000080"/>
                <w:lang w:val="hr-HR"/>
              </w:rPr>
              <w:t xml:space="preserve"> </w:t>
            </w:r>
            <w:r w:rsidR="00862A6D">
              <w:rPr>
                <w:rFonts w:cs="Arial"/>
                <w:color w:val="000080"/>
                <w:lang w:val="hr-HR"/>
              </w:rPr>
              <w:t>ravnate</w:t>
            </w:r>
            <w:r>
              <w:rPr>
                <w:rFonts w:cs="Arial"/>
                <w:color w:val="000080"/>
                <w:lang w:val="hr-HR"/>
              </w:rPr>
              <w:t>lj Goran Matić</w:t>
            </w:r>
            <w:r w:rsidR="001B658B">
              <w:rPr>
                <w:rFonts w:cs="Arial"/>
                <w:color w:val="000080"/>
                <w:lang w:val="hr-HR"/>
              </w:rPr>
              <w:t xml:space="preserve"> </w:t>
            </w:r>
            <w:r w:rsidR="00862A6D">
              <w:rPr>
                <w:rFonts w:cs="Arial"/>
                <w:color w:val="000080"/>
                <w:lang w:val="hr-HR"/>
              </w:rPr>
              <w:t xml:space="preserve"> i </w:t>
            </w:r>
            <w:r w:rsidR="00862A6D" w:rsidRPr="00B35638">
              <w:rPr>
                <w:rFonts w:cs="Arial"/>
                <w:color w:val="000080"/>
                <w:lang w:val="hr-HR"/>
              </w:rPr>
              <w:t xml:space="preserve">tajnik </w:t>
            </w:r>
            <w:r w:rsidR="00862A6D">
              <w:rPr>
                <w:rFonts w:cs="Arial"/>
                <w:color w:val="000080"/>
                <w:lang w:val="hr-HR"/>
              </w:rPr>
              <w:t xml:space="preserve"> </w:t>
            </w:r>
            <w:r w:rsidR="00862A6D" w:rsidRPr="00B35638">
              <w:rPr>
                <w:rFonts w:cs="Arial"/>
                <w:color w:val="000080"/>
                <w:lang w:val="hr-HR"/>
              </w:rPr>
              <w:t xml:space="preserve">Boško </w:t>
            </w:r>
            <w:proofErr w:type="spellStart"/>
            <w:r w:rsidR="00862A6D" w:rsidRPr="00B35638">
              <w:rPr>
                <w:rFonts w:cs="Arial"/>
                <w:color w:val="000080"/>
                <w:lang w:val="hr-HR"/>
              </w:rPr>
              <w:t>Mažar</w:t>
            </w:r>
            <w:proofErr w:type="spellEnd"/>
          </w:p>
          <w:p w:rsidR="008B61D4" w:rsidRPr="00465523" w:rsidRDefault="008B61D4" w:rsidP="00FE3629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4F6C98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3"/>
        <w:gridCol w:w="7393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Predsjednica Đina Grbić je utvrdila da je nazočan dovoljan broj članova za pravovaljano odlučivanje.</w:t>
            </w:r>
          </w:p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Predložila</w:t>
            </w:r>
            <w:r w:rsidR="00F93DFD">
              <w:rPr>
                <w:color w:val="002060"/>
                <w:lang w:val="hr-HR"/>
              </w:rPr>
              <w:t xml:space="preserve"> je</w:t>
            </w:r>
            <w:r>
              <w:rPr>
                <w:color w:val="002060"/>
                <w:lang w:val="hr-HR"/>
              </w:rPr>
              <w:t xml:space="preserve"> dnevni red koji je jednoglasno prihvaćen:</w:t>
            </w:r>
          </w:p>
          <w:p w:rsidR="000067C3" w:rsidRPr="000067C3" w:rsidRDefault="000067C3" w:rsidP="000067C3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0067C3">
              <w:rPr>
                <w:bCs/>
                <w:color w:val="1F3864" w:themeColor="accent5" w:themeShade="80"/>
              </w:rPr>
              <w:t>Verificiranje</w:t>
            </w:r>
            <w:proofErr w:type="spellEnd"/>
            <w:r w:rsidRPr="000067C3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0067C3">
              <w:rPr>
                <w:bCs/>
                <w:color w:val="1F3864" w:themeColor="accent5" w:themeShade="80"/>
              </w:rPr>
              <w:t>zapisnika</w:t>
            </w:r>
            <w:proofErr w:type="spellEnd"/>
            <w:r w:rsidRPr="000067C3">
              <w:rPr>
                <w:bCs/>
                <w:color w:val="1F3864" w:themeColor="accent5" w:themeShade="80"/>
              </w:rPr>
              <w:t xml:space="preserve"> s </w:t>
            </w:r>
            <w:proofErr w:type="spellStart"/>
            <w:r w:rsidRPr="000067C3">
              <w:rPr>
                <w:bCs/>
                <w:color w:val="1F3864" w:themeColor="accent5" w:themeShade="80"/>
              </w:rPr>
              <w:t>prethodne</w:t>
            </w:r>
            <w:proofErr w:type="spellEnd"/>
            <w:r w:rsidRPr="000067C3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0067C3">
              <w:rPr>
                <w:bCs/>
                <w:color w:val="1F3864" w:themeColor="accent5" w:themeShade="80"/>
              </w:rPr>
              <w:t>sjednice</w:t>
            </w:r>
            <w:proofErr w:type="spellEnd"/>
          </w:p>
          <w:p w:rsidR="000067C3" w:rsidRPr="000067C3" w:rsidRDefault="000067C3" w:rsidP="000067C3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0067C3">
              <w:rPr>
                <w:color w:val="1F3864" w:themeColor="accent5" w:themeShade="80"/>
                <w:lang w:val="hr-HR"/>
              </w:rPr>
              <w:t>Zapošljavanje tajnika škole</w:t>
            </w:r>
          </w:p>
          <w:p w:rsidR="000067C3" w:rsidRPr="000067C3" w:rsidRDefault="000067C3" w:rsidP="000067C3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0067C3">
              <w:rPr>
                <w:color w:val="1F3864" w:themeColor="accent5" w:themeShade="80"/>
                <w:lang w:val="hr-HR"/>
              </w:rPr>
              <w:t>Razno</w:t>
            </w:r>
          </w:p>
          <w:p w:rsidR="000067C3" w:rsidRDefault="000067C3" w:rsidP="00DE201B">
            <w:pPr>
              <w:jc w:val="both"/>
              <w:rPr>
                <w:color w:val="002060"/>
                <w:lang w:val="hr-HR"/>
              </w:rPr>
            </w:pPr>
          </w:p>
          <w:p w:rsidR="008B61D4" w:rsidRDefault="008B61D4" w:rsidP="000067C3">
            <w:pPr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Pr="00C81E59" w:rsidRDefault="00014E1E" w:rsidP="00FE3629">
            <w:pPr>
              <w:rPr>
                <w:rFonts w:cs="Arial"/>
                <w:iCs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iCs/>
                <w:color w:val="1F3864" w:themeColor="accent5" w:themeShade="80"/>
                <w:lang w:val="hr-HR"/>
              </w:rPr>
              <w:t>Školski odbor je jednoglasno verificirao zapisnik s prethodne sjednice.</w:t>
            </w:r>
          </w:p>
          <w:p w:rsidR="008B61D4" w:rsidRDefault="008B61D4" w:rsidP="00CC6D1C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0"/>
        <w:gridCol w:w="2126"/>
        <w:gridCol w:w="1672"/>
      </w:tblGrid>
      <w:tr w:rsidR="00FA46FC" w:rsidTr="00440E7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2244A4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</w:t>
            </w:r>
            <w:r w:rsidR="00FA46FC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FA46FC" w:rsidRPr="004C7923" w:rsidTr="00440E79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A46FC" w:rsidRPr="000067C3" w:rsidRDefault="000067C3" w:rsidP="000067C3">
            <w:pPr>
              <w:rPr>
                <w:lang w:val="hr-HR"/>
              </w:rPr>
            </w:pPr>
            <w:r w:rsidRPr="004F5F03">
              <w:rPr>
                <w:color w:val="1F3864" w:themeColor="accent5" w:themeShade="80"/>
              </w:rPr>
              <w:t xml:space="preserve">Na </w:t>
            </w:r>
            <w:proofErr w:type="spellStart"/>
            <w:r w:rsidRPr="004F5F03">
              <w:rPr>
                <w:color w:val="1F3864" w:themeColor="accent5" w:themeShade="80"/>
              </w:rPr>
              <w:t>raspisani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natječaj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za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tajnika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javilo</w:t>
            </w:r>
            <w:proofErr w:type="spellEnd"/>
            <w:r w:rsidRPr="004F5F03">
              <w:rPr>
                <w:color w:val="1F3864" w:themeColor="accent5" w:themeShade="80"/>
              </w:rPr>
              <w:t xml:space="preserve"> se </w:t>
            </w:r>
            <w:proofErr w:type="spellStart"/>
            <w:r w:rsidRPr="004F5F03">
              <w:rPr>
                <w:color w:val="1F3864" w:themeColor="accent5" w:themeShade="80"/>
              </w:rPr>
              <w:t>troje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kandidata</w:t>
            </w:r>
            <w:proofErr w:type="spellEnd"/>
            <w:r w:rsidRPr="004F5F03">
              <w:rPr>
                <w:color w:val="1F3864" w:themeColor="accent5" w:themeShade="80"/>
              </w:rPr>
              <w:t xml:space="preserve">, </w:t>
            </w:r>
            <w:proofErr w:type="spellStart"/>
            <w:r w:rsidRPr="004F5F03">
              <w:rPr>
                <w:color w:val="1F3864" w:themeColor="accent5" w:themeShade="80"/>
              </w:rPr>
              <w:t>koji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ispunjavaju</w:t>
            </w:r>
            <w:proofErr w:type="spellEnd"/>
            <w:r w:rsidRPr="004F5F03">
              <w:rPr>
                <w:color w:val="1F3864" w:themeColor="accent5" w:themeShade="80"/>
              </w:rPr>
              <w:br/>
            </w:r>
            <w:proofErr w:type="spellStart"/>
            <w:r w:rsidRPr="004F5F03">
              <w:rPr>
                <w:color w:val="1F3864" w:themeColor="accent5" w:themeShade="80"/>
              </w:rPr>
              <w:t>uvjete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iz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natječaja</w:t>
            </w:r>
            <w:proofErr w:type="spellEnd"/>
            <w:r w:rsidRPr="004F5F03">
              <w:rPr>
                <w:color w:val="1F3864" w:themeColor="accent5" w:themeShade="80"/>
              </w:rPr>
              <w:t xml:space="preserve">: Mile </w:t>
            </w:r>
            <w:proofErr w:type="spellStart"/>
            <w:r w:rsidRPr="004F5F03">
              <w:rPr>
                <w:color w:val="1F3864" w:themeColor="accent5" w:themeShade="80"/>
              </w:rPr>
              <w:t>Blažević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iz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Rijeke</w:t>
            </w:r>
            <w:proofErr w:type="spellEnd"/>
            <w:r w:rsidRPr="004F5F03">
              <w:rPr>
                <w:color w:val="1F3864" w:themeColor="accent5" w:themeShade="80"/>
              </w:rPr>
              <w:t xml:space="preserve">, Denis </w:t>
            </w:r>
            <w:proofErr w:type="spellStart"/>
            <w:r w:rsidRPr="004F5F03">
              <w:rPr>
                <w:color w:val="1F3864" w:themeColor="accent5" w:themeShade="80"/>
              </w:rPr>
              <w:t>Hreljac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iz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Grižana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i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Tihana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Trupković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iz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Crikvenice</w:t>
            </w:r>
            <w:proofErr w:type="spellEnd"/>
            <w:r w:rsidRPr="004F5F03">
              <w:rPr>
                <w:color w:val="1F3864" w:themeColor="accent5" w:themeShade="80"/>
              </w:rPr>
              <w:t>.</w:t>
            </w:r>
            <w:r w:rsidRPr="004F5F03">
              <w:rPr>
                <w:color w:val="1F3864" w:themeColor="accent5" w:themeShade="80"/>
              </w:rPr>
              <w:br/>
            </w:r>
            <w:proofErr w:type="spellStart"/>
            <w:r w:rsidRPr="004F5F03">
              <w:rPr>
                <w:color w:val="1F3864" w:themeColor="accent5" w:themeShade="80"/>
              </w:rPr>
              <w:t>Kandidati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su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sukladno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Pravilniku</w:t>
            </w:r>
            <w:proofErr w:type="spellEnd"/>
            <w:r w:rsidRPr="004F5F03">
              <w:rPr>
                <w:color w:val="1F3864" w:themeColor="accent5" w:themeShade="80"/>
              </w:rPr>
              <w:t xml:space="preserve">  </w:t>
            </w:r>
            <w:proofErr w:type="spellStart"/>
            <w:r w:rsidRPr="004F5F03">
              <w:rPr>
                <w:color w:val="1F3864" w:themeColor="accent5" w:themeShade="80"/>
              </w:rPr>
              <w:t>pozvani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na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prethodno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vrednovanje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kandi</w:t>
            </w:r>
            <w:r w:rsidRPr="004F5F03">
              <w:rPr>
                <w:color w:val="1F3864" w:themeColor="accent5" w:themeShade="80"/>
              </w:rPr>
              <w:t>data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na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kojemu</w:t>
            </w:r>
            <w:proofErr w:type="spellEnd"/>
            <w:r w:rsidRPr="004F5F03">
              <w:rPr>
                <w:color w:val="1F3864" w:themeColor="accent5" w:themeShade="80"/>
              </w:rPr>
              <w:t xml:space="preserve"> je </w:t>
            </w:r>
            <w:proofErr w:type="spellStart"/>
            <w:r w:rsidRPr="004F5F03">
              <w:rPr>
                <w:color w:val="1F3864" w:themeColor="accent5" w:themeShade="80"/>
              </w:rPr>
              <w:t>pristupio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sam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r w:rsidRPr="004F5F03">
              <w:rPr>
                <w:color w:val="1F3864" w:themeColor="accent5" w:themeShade="80"/>
              </w:rPr>
              <w:t xml:space="preserve">Denis </w:t>
            </w:r>
            <w:proofErr w:type="spellStart"/>
            <w:r w:rsidRPr="004F5F03">
              <w:rPr>
                <w:color w:val="1F3864" w:themeColor="accent5" w:themeShade="80"/>
              </w:rPr>
              <w:t>Hreljac</w:t>
            </w:r>
            <w:proofErr w:type="spellEnd"/>
            <w:r w:rsidRPr="004F5F03">
              <w:rPr>
                <w:color w:val="1F3864" w:themeColor="accent5" w:themeShade="80"/>
              </w:rPr>
              <w:t>.</w:t>
            </w:r>
            <w:r w:rsidRPr="004F5F03">
              <w:rPr>
                <w:color w:val="1F3864" w:themeColor="accent5" w:themeShade="80"/>
              </w:rPr>
              <w:br/>
            </w:r>
            <w:proofErr w:type="spellStart"/>
            <w:r w:rsidRPr="004F5F03">
              <w:rPr>
                <w:color w:val="1F3864" w:themeColor="accent5" w:themeShade="80"/>
              </w:rPr>
              <w:t>Ostali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kandidati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nisu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došli</w:t>
            </w:r>
            <w:proofErr w:type="spellEnd"/>
            <w:r w:rsidRPr="004F5F03">
              <w:rPr>
                <w:color w:val="1F3864" w:themeColor="accent5" w:themeShade="80"/>
              </w:rPr>
              <w:t>.</w:t>
            </w:r>
            <w:r w:rsidRPr="004F5F03">
              <w:rPr>
                <w:color w:val="1F3864" w:themeColor="accent5" w:themeShade="80"/>
              </w:rPr>
              <w:br/>
            </w:r>
            <w:proofErr w:type="spellStart"/>
            <w:r w:rsidRPr="004F5F03">
              <w:rPr>
                <w:color w:val="1F3864" w:themeColor="accent5" w:themeShade="80"/>
              </w:rPr>
              <w:t>Ravnatelj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predlaže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Školskom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odboru</w:t>
            </w:r>
            <w:proofErr w:type="spellEnd"/>
            <w:r w:rsidRPr="004F5F03">
              <w:rPr>
                <w:color w:val="1F3864" w:themeColor="accent5" w:themeShade="80"/>
              </w:rPr>
              <w:t xml:space="preserve"> da </w:t>
            </w:r>
            <w:proofErr w:type="spellStart"/>
            <w:r w:rsidRPr="004F5F03">
              <w:rPr>
                <w:color w:val="1F3864" w:themeColor="accent5" w:themeShade="80"/>
              </w:rPr>
              <w:t>dade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suglasnost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za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zapošljava</w:t>
            </w:r>
            <w:r w:rsidRPr="004F5F03">
              <w:rPr>
                <w:color w:val="1F3864" w:themeColor="accent5" w:themeShade="80"/>
              </w:rPr>
              <w:t>nje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Denisa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Hreljca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na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poslovima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tajnika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na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neodređeno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nepuno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radno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vrijeme</w:t>
            </w:r>
            <w:proofErr w:type="spellEnd"/>
            <w:r w:rsidRPr="004F5F03">
              <w:rPr>
                <w:color w:val="1F3864" w:themeColor="accent5" w:themeShade="80"/>
              </w:rPr>
              <w:t xml:space="preserve">- 4 </w:t>
            </w:r>
            <w:proofErr w:type="spellStart"/>
            <w:r w:rsidRPr="004F5F03">
              <w:rPr>
                <w:color w:val="1F3864" w:themeColor="accent5" w:themeShade="80"/>
              </w:rPr>
              <w:t>sata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dnevno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uz</w:t>
            </w:r>
            <w:proofErr w:type="spellEnd"/>
            <w:r w:rsidRPr="004F5F03">
              <w:rPr>
                <w:color w:val="1F3864" w:themeColor="accent5" w:themeShade="80"/>
              </w:rPr>
              <w:t xml:space="preserve"> </w:t>
            </w:r>
            <w:proofErr w:type="spellStart"/>
            <w:r w:rsidRPr="004F5F03">
              <w:rPr>
                <w:color w:val="1F3864" w:themeColor="accent5" w:themeShade="80"/>
              </w:rPr>
              <w:t>probni</w:t>
            </w:r>
            <w:proofErr w:type="spellEnd"/>
            <w:r w:rsidRPr="004F5F03">
              <w:rPr>
                <w:color w:val="1F3864" w:themeColor="accent5" w:themeShade="80"/>
              </w:rPr>
              <w:t xml:space="preserve"> rad u </w:t>
            </w:r>
            <w:proofErr w:type="spellStart"/>
            <w:r w:rsidRPr="004F5F03">
              <w:rPr>
                <w:color w:val="1F3864" w:themeColor="accent5" w:themeShade="80"/>
              </w:rPr>
              <w:t>trajanju</w:t>
            </w:r>
            <w:proofErr w:type="spellEnd"/>
            <w:r w:rsidRPr="004F5F03">
              <w:rPr>
                <w:color w:val="1F3864" w:themeColor="accent5" w:themeShade="80"/>
              </w:rPr>
              <w:t xml:space="preserve"> 6 </w:t>
            </w:r>
            <w:proofErr w:type="spellStart"/>
            <w:r w:rsidRPr="004F5F03">
              <w:rPr>
                <w:color w:val="1F3864" w:themeColor="accent5" w:themeShade="80"/>
              </w:rPr>
              <w:t>mjeseci</w:t>
            </w:r>
            <w:proofErr w:type="spellEnd"/>
            <w:r w:rsidRPr="004F5F03">
              <w:rPr>
                <w:color w:val="1F3864" w:themeColor="accent5" w:themeShade="80"/>
              </w:rPr>
              <w:t>.</w:t>
            </w:r>
            <w:r w:rsidRPr="004F5F03">
              <w:rPr>
                <w:color w:val="1F3864" w:themeColor="accent5" w:themeShade="80"/>
              </w:rPr>
              <w:br/>
            </w:r>
          </w:p>
        </w:tc>
      </w:tr>
      <w:tr w:rsidR="00FA46FC" w:rsidTr="00440E79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Pr="001D6CE3" w:rsidRDefault="002244A4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="00FA46FC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A46FC" w:rsidRPr="001B48E2" w:rsidTr="00440E79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46FC" w:rsidRPr="001B48E2" w:rsidRDefault="00FA46FC" w:rsidP="00440E79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jednoglas</w:t>
            </w:r>
            <w:r w:rsidR="004F5F03">
              <w:rPr>
                <w:color w:val="002060"/>
              </w:rPr>
              <w:t>no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dao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suglasnost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za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zapošljavanje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Denisa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Hreljca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na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poslovima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tajnika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na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nepuno</w:t>
            </w:r>
            <w:proofErr w:type="spellEnd"/>
            <w:r w:rsidR="004F5F03">
              <w:rPr>
                <w:color w:val="002060"/>
              </w:rPr>
              <w:t xml:space="preserve"> </w:t>
            </w:r>
            <w:proofErr w:type="spellStart"/>
            <w:r w:rsidR="004F5F03">
              <w:rPr>
                <w:color w:val="002060"/>
              </w:rPr>
              <w:t>neodređeno</w:t>
            </w:r>
            <w:proofErr w:type="spellEnd"/>
            <w:r w:rsidR="004F5F03">
              <w:rPr>
                <w:color w:val="002060"/>
              </w:rPr>
              <w:t xml:space="preserve"> radon </w:t>
            </w:r>
            <w:proofErr w:type="spellStart"/>
            <w:r w:rsidR="004F5F03">
              <w:rPr>
                <w:color w:val="002060"/>
              </w:rPr>
              <w:t>vrijeme</w:t>
            </w:r>
            <w:proofErr w:type="spellEnd"/>
            <w:r w:rsidRPr="001B48E2">
              <w:rPr>
                <w:color w:val="002060"/>
              </w:rPr>
              <w:t xml:space="preserve"> </w:t>
            </w:r>
          </w:p>
          <w:p w:rsidR="00FA46FC" w:rsidRPr="001B48E2" w:rsidRDefault="00FA46FC" w:rsidP="00440E79">
            <w:pPr>
              <w:pStyle w:val="Tijeloteksta"/>
              <w:rPr>
                <w:color w:val="002060"/>
              </w:rPr>
            </w:pPr>
          </w:p>
          <w:p w:rsidR="00FA46FC" w:rsidRPr="001B48E2" w:rsidRDefault="00FA46FC" w:rsidP="00440E79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Pr="001B48E2" w:rsidRDefault="004F5F03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Goran Matić, Boško </w:t>
            </w:r>
            <w:proofErr w:type="spellStart"/>
            <w:r>
              <w:rPr>
                <w:rFonts w:cs="Arial"/>
                <w:color w:val="002060"/>
                <w:lang w:val="hr-HR"/>
              </w:rPr>
              <w:t>Mažar</w:t>
            </w:r>
            <w:proofErr w:type="spellEnd"/>
          </w:p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6FC" w:rsidRPr="001B48E2" w:rsidRDefault="004F5F03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11.04.2022</w:t>
            </w:r>
            <w:r w:rsidR="00FA46FC" w:rsidRPr="001B48E2">
              <w:rPr>
                <w:rFonts w:cs="Arial"/>
                <w:color w:val="002060"/>
                <w:lang w:val="hr-HR"/>
              </w:rPr>
              <w:t>.</w:t>
            </w:r>
          </w:p>
        </w:tc>
      </w:tr>
    </w:tbl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FA46FC" w:rsidTr="00440E7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FA46FC" w:rsidTr="00440E7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Pr="00201081" w:rsidRDefault="00FA46FC" w:rsidP="00440E79">
            <w:pPr>
              <w:jc w:val="center"/>
              <w:rPr>
                <w:rFonts w:cs="Arial"/>
                <w:color w:val="002060"/>
              </w:rPr>
            </w:pPr>
            <w:r w:rsidRPr="00201081">
              <w:rPr>
                <w:rFonts w:cs="Arial"/>
                <w:color w:val="002060"/>
              </w:rPr>
              <w:t xml:space="preserve">Boško </w:t>
            </w:r>
            <w:proofErr w:type="spellStart"/>
            <w:r w:rsidRPr="00201081">
              <w:rPr>
                <w:rFonts w:cs="Arial"/>
                <w:color w:val="002060"/>
              </w:rPr>
              <w:t>Mažar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FA46FC" w:rsidRDefault="00FA46FC" w:rsidP="00FA46FC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FA46FC" w:rsidTr="00440E7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A46FC" w:rsidRPr="00201081" w:rsidRDefault="00FA46FC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602-02/22-11/4</w:t>
            </w:r>
          </w:p>
        </w:tc>
      </w:tr>
      <w:tr w:rsidR="00FA46FC" w:rsidTr="00440E7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46FC" w:rsidRPr="00201081" w:rsidRDefault="004F5F03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2107-35-22-3</w:t>
            </w:r>
            <w:bookmarkStart w:id="0" w:name="_GoBack"/>
            <w:bookmarkEnd w:id="0"/>
          </w:p>
        </w:tc>
      </w:tr>
    </w:tbl>
    <w:p w:rsidR="00FA46FC" w:rsidRDefault="00FA46FC" w:rsidP="00FA46FC">
      <w:pPr>
        <w:rPr>
          <w:rFonts w:cs="Arial"/>
          <w:color w:val="000080"/>
          <w:sz w:val="4"/>
          <w:szCs w:val="4"/>
          <w:lang w:val="hr-HR"/>
        </w:rPr>
      </w:pPr>
    </w:p>
    <w:p w:rsidR="00FA46FC" w:rsidRDefault="00FA46FC" w:rsidP="00FA46FC"/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8B61D4" w:rsidRDefault="008B61D4" w:rsidP="008B61D4"/>
    <w:p w:rsidR="009776CA" w:rsidRDefault="009776CA" w:rsidP="009776CA">
      <w:pPr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sectPr w:rsidR="009776CA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4C" w:rsidRDefault="0055544C">
      <w:r>
        <w:separator/>
      </w:r>
    </w:p>
  </w:endnote>
  <w:endnote w:type="continuationSeparator" w:id="0">
    <w:p w:rsidR="0055544C" w:rsidRDefault="005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5554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4F5F03">
      <w:rPr>
        <w:b/>
        <w:noProof/>
        <w:color w:val="000080"/>
        <w:sz w:val="20"/>
        <w:szCs w:val="20"/>
        <w:lang w:val="hr-HR"/>
      </w:rPr>
      <w:t>3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4F5F03">
      <w:rPr>
        <w:b/>
        <w:noProof/>
        <w:color w:val="000080"/>
        <w:sz w:val="20"/>
        <w:szCs w:val="20"/>
        <w:lang w:val="hr-HR"/>
      </w:rPr>
      <w:t>3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55544C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55544C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4C" w:rsidRDefault="0055544C">
      <w:r>
        <w:separator/>
      </w:r>
    </w:p>
  </w:footnote>
  <w:footnote w:type="continuationSeparator" w:id="0">
    <w:p w:rsidR="0055544C" w:rsidRDefault="0055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55C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145AB1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0067C3"/>
    <w:rsid w:val="00014E1E"/>
    <w:rsid w:val="00060285"/>
    <w:rsid w:val="000B20A4"/>
    <w:rsid w:val="000B5F69"/>
    <w:rsid w:val="000D2DC0"/>
    <w:rsid w:val="000F3D1A"/>
    <w:rsid w:val="00124842"/>
    <w:rsid w:val="00126D58"/>
    <w:rsid w:val="001668E8"/>
    <w:rsid w:val="00166FB4"/>
    <w:rsid w:val="001A4123"/>
    <w:rsid w:val="001B658B"/>
    <w:rsid w:val="002244A4"/>
    <w:rsid w:val="002746F5"/>
    <w:rsid w:val="002957CA"/>
    <w:rsid w:val="00295B91"/>
    <w:rsid w:val="002A6A55"/>
    <w:rsid w:val="00344C24"/>
    <w:rsid w:val="00346453"/>
    <w:rsid w:val="0035548C"/>
    <w:rsid w:val="003610E8"/>
    <w:rsid w:val="003700EB"/>
    <w:rsid w:val="003807AC"/>
    <w:rsid w:val="00396FE0"/>
    <w:rsid w:val="003D1C69"/>
    <w:rsid w:val="003E21D5"/>
    <w:rsid w:val="003F7DF5"/>
    <w:rsid w:val="004036F1"/>
    <w:rsid w:val="00453515"/>
    <w:rsid w:val="00487A08"/>
    <w:rsid w:val="004A6CB4"/>
    <w:rsid w:val="004F5F03"/>
    <w:rsid w:val="004F6C98"/>
    <w:rsid w:val="005124F2"/>
    <w:rsid w:val="00537C07"/>
    <w:rsid w:val="0055544C"/>
    <w:rsid w:val="005B187E"/>
    <w:rsid w:val="005C1B8E"/>
    <w:rsid w:val="006069CD"/>
    <w:rsid w:val="006771F9"/>
    <w:rsid w:val="00696161"/>
    <w:rsid w:val="006C6A3F"/>
    <w:rsid w:val="00711DE0"/>
    <w:rsid w:val="00714284"/>
    <w:rsid w:val="0078120D"/>
    <w:rsid w:val="007B7E7A"/>
    <w:rsid w:val="007F2C52"/>
    <w:rsid w:val="0086096A"/>
    <w:rsid w:val="00862A6D"/>
    <w:rsid w:val="008A69DA"/>
    <w:rsid w:val="008B61D4"/>
    <w:rsid w:val="00912B4F"/>
    <w:rsid w:val="009432E5"/>
    <w:rsid w:val="00954445"/>
    <w:rsid w:val="00956F21"/>
    <w:rsid w:val="00965F41"/>
    <w:rsid w:val="009776CA"/>
    <w:rsid w:val="00997925"/>
    <w:rsid w:val="00A30112"/>
    <w:rsid w:val="00AB23BF"/>
    <w:rsid w:val="00AC6B31"/>
    <w:rsid w:val="00AD648D"/>
    <w:rsid w:val="00B00D02"/>
    <w:rsid w:val="00B141BB"/>
    <w:rsid w:val="00B2091E"/>
    <w:rsid w:val="00B60D67"/>
    <w:rsid w:val="00B75BF2"/>
    <w:rsid w:val="00BC4288"/>
    <w:rsid w:val="00C220F1"/>
    <w:rsid w:val="00C52E02"/>
    <w:rsid w:val="00C7177D"/>
    <w:rsid w:val="00C76B9A"/>
    <w:rsid w:val="00C81E59"/>
    <w:rsid w:val="00CB33E5"/>
    <w:rsid w:val="00CB3BAF"/>
    <w:rsid w:val="00CC6D1C"/>
    <w:rsid w:val="00D15654"/>
    <w:rsid w:val="00DA7933"/>
    <w:rsid w:val="00DE201B"/>
    <w:rsid w:val="00E136E5"/>
    <w:rsid w:val="00E322F2"/>
    <w:rsid w:val="00E47CED"/>
    <w:rsid w:val="00E75510"/>
    <w:rsid w:val="00E844AA"/>
    <w:rsid w:val="00E90593"/>
    <w:rsid w:val="00ED331E"/>
    <w:rsid w:val="00EE304A"/>
    <w:rsid w:val="00EF6EEC"/>
    <w:rsid w:val="00F0019B"/>
    <w:rsid w:val="00F03186"/>
    <w:rsid w:val="00F3192A"/>
    <w:rsid w:val="00F36B4E"/>
    <w:rsid w:val="00F62E19"/>
    <w:rsid w:val="00F920C9"/>
    <w:rsid w:val="00F93AA4"/>
    <w:rsid w:val="00F93DFD"/>
    <w:rsid w:val="00F94B38"/>
    <w:rsid w:val="00FA3D44"/>
    <w:rsid w:val="00FA46FC"/>
    <w:rsid w:val="00FA7363"/>
    <w:rsid w:val="00FD091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9F1B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776CA"/>
    <w:pPr>
      <w:ind w:left="720"/>
      <w:contextualSpacing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dcterms:created xsi:type="dcterms:W3CDTF">2022-03-24T10:56:00Z</dcterms:created>
  <dcterms:modified xsi:type="dcterms:W3CDTF">2022-03-24T11:09:00Z</dcterms:modified>
</cp:coreProperties>
</file>