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D33A13">
        <w:trPr>
          <w:trHeight w:val="254"/>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Naručitelj: Osnovna škola dr. Josipa Pančića Bribir</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rsidP="00453571">
                  <w:pPr>
                    <w:spacing w:after="0" w:line="240" w:lineRule="auto"/>
                  </w:pPr>
                  <w:r>
                    <w:rPr>
                      <w:rFonts w:ascii="Arial" w:eastAsia="Arial" w:hAnsi="Arial"/>
                      <w:b/>
                      <w:color w:val="000000"/>
                    </w:rPr>
                    <w:t xml:space="preserve">Datum zadnje izmjene: </w:t>
                  </w:r>
                  <w:r w:rsidR="00231D21">
                    <w:rPr>
                      <w:rFonts w:ascii="Arial" w:eastAsia="Arial" w:hAnsi="Arial"/>
                      <w:b/>
                      <w:color w:val="000000"/>
                    </w:rPr>
                    <w:t>27.02</w:t>
                  </w:r>
                  <w:bookmarkStart w:id="0" w:name="_GoBack"/>
                  <w:bookmarkEnd w:id="0"/>
                  <w:r w:rsidR="00740755">
                    <w:rPr>
                      <w:rFonts w:ascii="Arial" w:eastAsia="Arial" w:hAnsi="Arial"/>
                      <w:b/>
                      <w:color w:val="000000"/>
                    </w:rPr>
                    <w:t>.2025</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rPr>
          <w:trHeight w:val="340"/>
        </w:trPr>
        <w:tc>
          <w:tcPr>
            <w:tcW w:w="35" w:type="dxa"/>
          </w:tcPr>
          <w:p w:rsidR="00D33A13" w:rsidRDefault="00D33A13">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33A13">
              <w:trPr>
                <w:trHeight w:val="26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rPr>
                    <w:t>Datum ustrojavanja registra: 19.02.2021</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79"/>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7E12A0" w:rsidTr="007E12A0">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10"/>
              <w:gridCol w:w="1821"/>
              <w:gridCol w:w="863"/>
              <w:gridCol w:w="1403"/>
              <w:gridCol w:w="1186"/>
              <w:gridCol w:w="1248"/>
              <w:gridCol w:w="1314"/>
              <w:gridCol w:w="964"/>
              <w:gridCol w:w="1012"/>
              <w:gridCol w:w="1239"/>
              <w:gridCol w:w="933"/>
              <w:gridCol w:w="1088"/>
              <w:gridCol w:w="1007"/>
              <w:gridCol w:w="1238"/>
              <w:gridCol w:w="986"/>
              <w:gridCol w:w="1654"/>
              <w:gridCol w:w="1559"/>
              <w:gridCol w:w="993"/>
              <w:gridCol w:w="1601"/>
              <w:gridCol w:w="891"/>
            </w:tblGrid>
            <w:tr w:rsidR="005C0C03" w:rsidTr="00595003">
              <w:trPr>
                <w:trHeight w:val="262"/>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2.</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3.</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4.</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5.</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6.</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7.</w:t>
                  </w:r>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9.</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10.</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11.</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12.</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13.</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14.</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15.</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16.</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17.</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18.</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33A13">
                  <w:pPr>
                    <w:spacing w:after="0" w:line="240" w:lineRule="auto"/>
                  </w:pPr>
                </w:p>
              </w:tc>
            </w:tr>
            <w:tr w:rsidR="005C0C03" w:rsidTr="00595003">
              <w:trPr>
                <w:trHeight w:val="1327"/>
              </w:trPr>
              <w:tc>
                <w:tcPr>
                  <w:tcW w:w="141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Evidencijski broj nabave</w:t>
                  </w:r>
                </w:p>
              </w:tc>
              <w:tc>
                <w:tcPr>
                  <w:tcW w:w="182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Predmet nabave</w:t>
                  </w:r>
                </w:p>
              </w:tc>
              <w:tc>
                <w:tcPr>
                  <w:tcW w:w="86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CPV</w:t>
                  </w:r>
                </w:p>
              </w:tc>
              <w:tc>
                <w:tcPr>
                  <w:tcW w:w="140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Broj objave iz EOJN RH</w:t>
                  </w:r>
                </w:p>
              </w:tc>
              <w:tc>
                <w:tcPr>
                  <w:tcW w:w="11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Vrsta postupka </w:t>
                  </w:r>
                </w:p>
              </w:tc>
              <w:tc>
                <w:tcPr>
                  <w:tcW w:w="124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Naziv i OIB ugovaratelja</w:t>
                  </w:r>
                </w:p>
              </w:tc>
              <w:tc>
                <w:tcPr>
                  <w:tcW w:w="131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Oznaka/broj ugovora</w:t>
                  </w:r>
                </w:p>
              </w:tc>
              <w:tc>
                <w:tcPr>
                  <w:tcW w:w="123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Rok na koji je sklopljen</w:t>
                  </w:r>
                </w:p>
              </w:tc>
              <w:tc>
                <w:tcPr>
                  <w:tcW w:w="93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bez PDV-a</w:t>
                  </w:r>
                </w:p>
              </w:tc>
              <w:tc>
                <w:tcPr>
                  <w:tcW w:w="108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Iznos PDV-a</w:t>
                  </w:r>
                </w:p>
              </w:tc>
              <w:tc>
                <w:tcPr>
                  <w:tcW w:w="10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iznos s PDV-om</w:t>
                  </w:r>
                </w:p>
              </w:tc>
              <w:tc>
                <w:tcPr>
                  <w:tcW w:w="123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Ugovor se financira iz fondova EU</w:t>
                  </w:r>
                </w:p>
              </w:tc>
              <w:tc>
                <w:tcPr>
                  <w:tcW w:w="98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izvršenja</w:t>
                  </w:r>
                </w:p>
              </w:tc>
              <w:tc>
                <w:tcPr>
                  <w:tcW w:w="1654"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Ukupni isplaćeni iznos s PDV-om</w:t>
                  </w:r>
                </w:p>
              </w:tc>
              <w:tc>
                <w:tcPr>
                  <w:tcW w:w="1559"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Obrazloženja</w:t>
                  </w:r>
                </w:p>
              </w:tc>
              <w:tc>
                <w:tcPr>
                  <w:tcW w:w="993"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Napomena</w:t>
                  </w:r>
                </w:p>
              </w:tc>
              <w:tc>
                <w:tcPr>
                  <w:tcW w:w="160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objave</w:t>
                  </w:r>
                </w:p>
              </w:tc>
              <w:tc>
                <w:tcPr>
                  <w:tcW w:w="89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33A13" w:rsidRDefault="00D239B0">
                  <w:pPr>
                    <w:spacing w:after="0" w:line="240" w:lineRule="auto"/>
                    <w:jc w:val="center"/>
                  </w:pPr>
                  <w:r>
                    <w:rPr>
                      <w:rFonts w:ascii="Arial" w:eastAsia="Arial" w:hAnsi="Arial"/>
                      <w:b/>
                      <w:color w:val="000000"/>
                      <w:sz w:val="16"/>
                    </w:rPr>
                    <w:t>Datum ažuriranja</w:t>
                  </w:r>
                </w:p>
              </w:tc>
            </w:tr>
            <w:tr w:rsidR="005C0C03"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1-25</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Usluga pripreme obroka za produženi boravak</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55321000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Dječji vrtić Cvrčak i mrav 65986510223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Pr>
                      <w:rFonts w:ascii="Arial" w:eastAsia="Arial" w:hAnsi="Arial"/>
                      <w:color w:val="000000"/>
                      <w:sz w:val="14"/>
                    </w:rPr>
                    <w:t>07.01.2025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sidRPr="00740755">
                    <w:rPr>
                      <w:rFonts w:ascii="Arial" w:eastAsia="Arial" w:hAnsi="Arial"/>
                      <w:color w:val="000000"/>
                      <w:sz w:val="14"/>
                    </w:rPr>
                    <w:t>602-13/25-01/6</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31.12.2025</w:t>
                  </w:r>
                  <w:r w:rsidR="00403570">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12.6</w:t>
                  </w:r>
                  <w:r w:rsidR="00D239B0">
                    <w:rPr>
                      <w:rFonts w:ascii="Arial" w:eastAsia="Arial" w:hAnsi="Arial"/>
                      <w:color w:val="000000"/>
                      <w:sz w:val="14"/>
                    </w:rPr>
                    <w:t>00,00 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t>0,00 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pPr>
                  <w:r>
                    <w:rPr>
                      <w:rFonts w:ascii="Arial" w:eastAsia="Arial" w:hAnsi="Arial"/>
                      <w:color w:val="000000"/>
                      <w:sz w:val="14"/>
                    </w:rPr>
                    <w:t>12.6</w:t>
                  </w:r>
                  <w:r w:rsidR="00D239B0">
                    <w:rPr>
                      <w:rFonts w:ascii="Arial" w:eastAsia="Arial" w:hAnsi="Arial"/>
                      <w:color w:val="000000"/>
                      <w:sz w:val="14"/>
                    </w:rPr>
                    <w:t>00,00 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jc w:val="cente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03570" w:rsidRDefault="00403570" w:rsidP="004D55B0">
                  <w:pPr>
                    <w:spacing w:after="0" w:line="240" w:lineRule="auto"/>
                    <w:jc w:val="center"/>
                    <w:rPr>
                      <w:rFonts w:ascii="Arial" w:eastAsia="Arial" w:hAnsi="Arial"/>
                      <w:color w:val="000000"/>
                      <w:sz w:val="14"/>
                    </w:rPr>
                  </w:pPr>
                </w:p>
                <w:p w:rsidR="00D33A13" w:rsidRDefault="00D33A13" w:rsidP="004D55B0">
                  <w:pPr>
                    <w:spacing w:after="0" w:line="240" w:lineRule="auto"/>
                    <w:jc w:val="center"/>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Pr="00595003" w:rsidRDefault="00D33A13" w:rsidP="00595003">
                  <w:pPr>
                    <w:spacing w:after="0" w:line="240" w:lineRule="auto"/>
                    <w:jc w:val="center"/>
                    <w:rPr>
                      <w:rFonts w:ascii="Arial" w:hAnsi="Arial" w:cs="Arial"/>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239B0">
                  <w:pPr>
                    <w:spacing w:after="0" w:line="240" w:lineRule="auto"/>
                  </w:pPr>
                  <w:r>
                    <w:rPr>
                      <w:rFonts w:ascii="Arial" w:eastAsia="Arial" w:hAnsi="Arial"/>
                      <w:color w:val="000000"/>
                      <w:sz w:val="14"/>
                    </w:rPr>
                    <w:br/>
                  </w: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D33A13">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Pr>
                      <w:rFonts w:ascii="Arial" w:eastAsia="Arial" w:hAnsi="Arial"/>
                      <w:color w:val="000000"/>
                      <w:sz w:val="14"/>
                    </w:rPr>
                    <w:t>17.01.2025</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33A13" w:rsidRDefault="00740755">
                  <w:pPr>
                    <w:spacing w:after="0" w:line="240" w:lineRule="auto"/>
                    <w:jc w:val="center"/>
                  </w:pPr>
                  <w:r>
                    <w:rPr>
                      <w:rFonts w:ascii="Arial" w:eastAsia="Arial" w:hAnsi="Arial"/>
                      <w:color w:val="000000"/>
                      <w:sz w:val="14"/>
                    </w:rPr>
                    <w:t>17.01.2025</w:t>
                  </w:r>
                </w:p>
              </w:tc>
            </w:tr>
            <w:tr w:rsidR="005C0C03"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rPr>
                      <w:rFonts w:ascii="Arial" w:eastAsia="Arial" w:hAnsi="Arial"/>
                      <w:color w:val="000000"/>
                      <w:sz w:val="14"/>
                    </w:rPr>
                  </w:pPr>
                  <w:r>
                    <w:rPr>
                      <w:rFonts w:ascii="Arial" w:eastAsia="Arial" w:hAnsi="Arial"/>
                      <w:color w:val="000000"/>
                      <w:sz w:val="14"/>
                    </w:rPr>
                    <w:t>3-25</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Krušni proizvodi, svježa peciva i kolači</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15810000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Jednostavna nabava</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r>
                    <w:rPr>
                      <w:rFonts w:ascii="Arial" w:eastAsia="Arial" w:hAnsi="Arial"/>
                      <w:color w:val="000000"/>
                      <w:sz w:val="14"/>
                    </w:rPr>
                    <w:t>PEKARA PRIMORJE d.o.o.</w:t>
                  </w:r>
                </w:p>
                <w:p w:rsidR="00D44B92" w:rsidRDefault="00D44B92">
                  <w:pPr>
                    <w:spacing w:after="0" w:line="240" w:lineRule="auto"/>
                    <w:rPr>
                      <w:rFonts w:ascii="Arial" w:eastAsia="Arial" w:hAnsi="Arial"/>
                      <w:color w:val="000000"/>
                      <w:sz w:val="14"/>
                    </w:rPr>
                  </w:pPr>
                  <w:r>
                    <w:rPr>
                      <w:rFonts w:ascii="Arial" w:eastAsia="Arial" w:hAnsi="Arial"/>
                      <w:color w:val="000000"/>
                      <w:sz w:val="14"/>
                    </w:rPr>
                    <w:t>58250321533</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09.01.2025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05/2025</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rPr>
                      <w:rFonts w:ascii="Arial" w:eastAsia="Arial" w:hAnsi="Arial"/>
                      <w:color w:val="000000"/>
                      <w:sz w:val="14"/>
                    </w:rPr>
                  </w:pPr>
                  <w:r>
                    <w:rPr>
                      <w:rFonts w:ascii="Arial" w:eastAsia="Arial" w:hAnsi="Arial"/>
                      <w:color w:val="000000"/>
                      <w:sz w:val="14"/>
                    </w:rPr>
                    <w:t>31.12.2025</w:t>
                  </w:r>
                  <w:r w:rsidR="00D44B92">
                    <w:rPr>
                      <w:rFonts w:ascii="Arial" w:eastAsia="Arial" w:hAnsi="Arial"/>
                      <w:color w:val="000000"/>
                      <w:sz w:val="14"/>
                    </w:rPr>
                    <w:t>.</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40755" w:rsidRDefault="00740755">
                  <w:pPr>
                    <w:spacing w:after="0" w:line="240" w:lineRule="auto"/>
                    <w:rPr>
                      <w:rFonts w:ascii="Arial" w:eastAsia="Arial" w:hAnsi="Arial"/>
                      <w:color w:val="000000"/>
                      <w:sz w:val="14"/>
                    </w:rPr>
                  </w:pPr>
                  <w:r w:rsidRPr="00740755">
                    <w:rPr>
                      <w:rFonts w:ascii="Arial" w:eastAsia="Arial" w:hAnsi="Arial"/>
                      <w:color w:val="000000"/>
                      <w:sz w:val="14"/>
                    </w:rPr>
                    <w:t>4.489,02</w:t>
                  </w:r>
                </w:p>
                <w:p w:rsidR="00D44B92" w:rsidRDefault="00403570">
                  <w:pPr>
                    <w:spacing w:after="0" w:line="240" w:lineRule="auto"/>
                    <w:rPr>
                      <w:rFonts w:ascii="Arial" w:eastAsia="Arial" w:hAnsi="Arial"/>
                      <w:color w:val="000000"/>
                      <w:sz w:val="14"/>
                    </w:rPr>
                  </w:pPr>
                  <w:r>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rPr>
                      <w:rFonts w:ascii="Arial" w:eastAsia="Arial" w:hAnsi="Arial"/>
                      <w:color w:val="000000"/>
                      <w:sz w:val="14"/>
                    </w:rPr>
                  </w:pPr>
                  <w:r>
                    <w:rPr>
                      <w:rFonts w:ascii="Arial" w:eastAsia="Arial" w:hAnsi="Arial"/>
                      <w:color w:val="000000"/>
                      <w:sz w:val="14"/>
                    </w:rPr>
                    <w:t xml:space="preserve">646,66 </w:t>
                  </w:r>
                  <w:r w:rsidR="00D44B92">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40755" w:rsidRDefault="00740755">
                  <w:pPr>
                    <w:spacing w:after="0" w:line="240" w:lineRule="auto"/>
                    <w:rPr>
                      <w:rFonts w:ascii="Arial" w:eastAsia="Arial" w:hAnsi="Arial"/>
                      <w:color w:val="000000"/>
                      <w:sz w:val="14"/>
                    </w:rPr>
                  </w:pPr>
                  <w:r w:rsidRPr="00740755">
                    <w:rPr>
                      <w:rFonts w:ascii="Arial" w:eastAsia="Arial" w:hAnsi="Arial"/>
                      <w:color w:val="000000"/>
                      <w:sz w:val="14"/>
                    </w:rPr>
                    <w:t>5.135,68</w:t>
                  </w:r>
                </w:p>
                <w:p w:rsidR="00D44B92" w:rsidRDefault="00403570">
                  <w:pPr>
                    <w:spacing w:after="0" w:line="240" w:lineRule="auto"/>
                    <w:rPr>
                      <w:rFonts w:ascii="Arial" w:eastAsia="Arial" w:hAnsi="Arial"/>
                      <w:color w:val="000000"/>
                      <w:sz w:val="14"/>
                    </w:rPr>
                  </w:pPr>
                  <w:r w:rsidRPr="00403570">
                    <w:rPr>
                      <w:rFonts w:ascii="Arial" w:eastAsia="Arial" w:hAnsi="Arial"/>
                      <w:color w:val="000000"/>
                      <w:sz w:val="14"/>
                    </w:rPr>
                    <w:t>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rsidP="00403570">
                  <w:pPr>
                    <w:spacing w:after="0" w:line="240" w:lineRule="auto"/>
                  </w:pP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Pr="00595003" w:rsidRDefault="00D44B92" w:rsidP="00595003">
                  <w:pPr>
                    <w:spacing w:after="0" w:line="240" w:lineRule="auto"/>
                    <w:jc w:val="center"/>
                    <w:rPr>
                      <w:rFonts w:ascii="Arial" w:hAnsi="Arial" w:cs="Arial"/>
                      <w:sz w:val="18"/>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D44B92">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21.01.2025</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44B92" w:rsidRDefault="00740755">
                  <w:pPr>
                    <w:spacing w:after="0" w:line="240" w:lineRule="auto"/>
                    <w:jc w:val="center"/>
                    <w:rPr>
                      <w:rFonts w:ascii="Arial" w:eastAsia="Arial" w:hAnsi="Arial"/>
                      <w:color w:val="000000"/>
                      <w:sz w:val="14"/>
                    </w:rPr>
                  </w:pPr>
                  <w:r>
                    <w:rPr>
                      <w:rFonts w:ascii="Arial" w:eastAsia="Arial" w:hAnsi="Arial"/>
                      <w:color w:val="000000"/>
                      <w:sz w:val="14"/>
                    </w:rPr>
                    <w:t>21.01.2025</w:t>
                  </w:r>
                </w:p>
              </w:tc>
            </w:tr>
            <w:tr w:rsidR="00ED1FB9" w:rsidTr="00595003">
              <w:trPr>
                <w:trHeight w:val="262"/>
              </w:trPr>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sidRPr="00F02BEB">
                    <w:rPr>
                      <w:rFonts w:ascii="Arial" w:eastAsia="Arial" w:hAnsi="Arial"/>
                      <w:color w:val="000000"/>
                      <w:sz w:val="14"/>
                    </w:rPr>
                    <w:t>4 - 22</w:t>
                  </w:r>
                </w:p>
              </w:tc>
              <w:tc>
                <w:tcPr>
                  <w:tcW w:w="18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sidRPr="00F02BEB">
                    <w:rPr>
                      <w:rFonts w:ascii="Arial" w:eastAsia="Arial" w:hAnsi="Arial"/>
                      <w:color w:val="000000"/>
                      <w:sz w:val="14"/>
                    </w:rPr>
                    <w:t>Tromjesečna evidencija ugovora: Zajednička nabava lož ulja za potrebe grijanja osnovnih i srednjih škola PGŽ</w:t>
                  </w:r>
                </w:p>
              </w:tc>
              <w:tc>
                <w:tcPr>
                  <w:tcW w:w="8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eastAsia="Arial" w:hAnsi="Arial"/>
                      <w:color w:val="000000"/>
                      <w:sz w:val="14"/>
                    </w:rPr>
                  </w:pPr>
                  <w:r>
                    <w:rPr>
                      <w:rFonts w:ascii="Arial" w:eastAsia="Arial" w:hAnsi="Arial"/>
                      <w:color w:val="000000"/>
                      <w:sz w:val="14"/>
                    </w:rPr>
                    <w:t>09135000</w:t>
                  </w:r>
                </w:p>
              </w:tc>
              <w:tc>
                <w:tcPr>
                  <w:tcW w:w="14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Pr="00F02BEB" w:rsidRDefault="00ED1FB9" w:rsidP="00ED1FB9">
                  <w:pPr>
                    <w:spacing w:after="0" w:line="240" w:lineRule="auto"/>
                    <w:rPr>
                      <w:rFonts w:ascii="Arial" w:hAnsi="Arial" w:cs="Arial"/>
                    </w:rPr>
                  </w:pPr>
                  <w:r w:rsidRPr="00ED1FB9">
                    <w:rPr>
                      <w:rFonts w:ascii="Arial" w:hAnsi="Arial" w:cs="Arial"/>
                      <w:sz w:val="14"/>
                    </w:rPr>
                    <w:t>2025/S 0F3-0001844</w:t>
                  </w:r>
                </w:p>
              </w:tc>
              <w:tc>
                <w:tcPr>
                  <w:tcW w:w="11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Pr>
                      <w:rFonts w:ascii="Arial" w:eastAsia="Arial" w:hAnsi="Arial"/>
                      <w:color w:val="000000"/>
                      <w:sz w:val="14"/>
                    </w:rPr>
                    <w:t>Otvoreni postupak</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sidRPr="00F02BEB">
                    <w:rPr>
                      <w:rFonts w:ascii="Arial" w:eastAsia="Arial" w:hAnsi="Arial"/>
                      <w:color w:val="000000"/>
                      <w:sz w:val="14"/>
                    </w:rPr>
                    <w:t>RIJEKA TRANS d.o.o.</w:t>
                  </w:r>
                </w:p>
                <w:p w:rsidR="00ED1FB9" w:rsidRDefault="00ED1FB9" w:rsidP="00ED1FB9">
                  <w:pPr>
                    <w:spacing w:after="0" w:line="240" w:lineRule="auto"/>
                    <w:rPr>
                      <w:rFonts w:ascii="Arial" w:eastAsia="Arial" w:hAnsi="Arial"/>
                      <w:color w:val="000000"/>
                      <w:sz w:val="14"/>
                    </w:rPr>
                  </w:pPr>
                  <w:r>
                    <w:rPr>
                      <w:rFonts w:ascii="Arial" w:eastAsia="Arial" w:hAnsi="Arial"/>
                      <w:color w:val="000000"/>
                      <w:sz w:val="14"/>
                    </w:rPr>
                    <w:t>08418011938</w:t>
                  </w:r>
                </w:p>
              </w:tc>
              <w:tc>
                <w:tcPr>
                  <w:tcW w:w="13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pPr>
                </w:p>
              </w:tc>
              <w:tc>
                <w:tcPr>
                  <w:tcW w:w="9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eastAsia="Arial" w:hAnsi="Arial"/>
                      <w:color w:val="000000"/>
                      <w:sz w:val="14"/>
                    </w:rPr>
                  </w:pPr>
                  <w:r>
                    <w:rPr>
                      <w:rFonts w:ascii="Arial" w:eastAsia="Arial" w:hAnsi="Arial"/>
                      <w:color w:val="000000"/>
                      <w:sz w:val="14"/>
                    </w:rPr>
                    <w:t>12.02.2025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eastAsia="Arial" w:hAnsi="Arial"/>
                      <w:color w:val="000000"/>
                      <w:sz w:val="14"/>
                    </w:rPr>
                  </w:pPr>
                  <w:r>
                    <w:rPr>
                      <w:rFonts w:ascii="Arial" w:eastAsia="Arial" w:hAnsi="Arial"/>
                      <w:color w:val="000000"/>
                      <w:sz w:val="14"/>
                    </w:rPr>
                    <w:t>05/01-22/21OS/3</w:t>
                  </w:r>
                </w:p>
              </w:tc>
              <w:tc>
                <w:tcPr>
                  <w:tcW w:w="12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Pr>
                      <w:rFonts w:ascii="Arial" w:eastAsia="Arial" w:hAnsi="Arial"/>
                      <w:color w:val="000000"/>
                      <w:sz w:val="14"/>
                    </w:rPr>
                    <w:t>1 godina</w:t>
                  </w:r>
                </w:p>
              </w:tc>
              <w:tc>
                <w:tcPr>
                  <w:tcW w:w="9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Pr="00403570" w:rsidRDefault="00ED1FB9" w:rsidP="00ED1FB9">
                  <w:pPr>
                    <w:spacing w:after="0" w:line="240" w:lineRule="auto"/>
                    <w:rPr>
                      <w:rFonts w:ascii="Arial" w:eastAsia="Arial" w:hAnsi="Arial"/>
                      <w:color w:val="000000"/>
                      <w:sz w:val="14"/>
                    </w:rPr>
                  </w:pPr>
                  <w:r w:rsidRPr="00ED1FB9">
                    <w:rPr>
                      <w:rFonts w:ascii="Arial" w:eastAsia="Arial" w:hAnsi="Arial"/>
                      <w:color w:val="000000"/>
                      <w:sz w:val="14"/>
                    </w:rPr>
                    <w:t>8.388,00</w:t>
                  </w:r>
                  <w:r>
                    <w:rPr>
                      <w:rFonts w:ascii="Arial" w:eastAsia="Arial" w:hAnsi="Arial"/>
                      <w:color w:val="000000"/>
                      <w:sz w:val="14"/>
                    </w:rPr>
                    <w:t xml:space="preserve"> </w:t>
                  </w:r>
                  <w:r>
                    <w:rPr>
                      <w:rFonts w:ascii="Arial" w:eastAsia="Arial" w:hAnsi="Arial"/>
                      <w:color w:val="000000"/>
                      <w:sz w:val="14"/>
                    </w:rPr>
                    <w:t>EUR</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sidRPr="00ED1FB9">
                    <w:rPr>
                      <w:rFonts w:ascii="Arial" w:eastAsia="Arial" w:hAnsi="Arial"/>
                      <w:color w:val="000000"/>
                      <w:sz w:val="14"/>
                    </w:rPr>
                    <w:t>2.097,00</w:t>
                  </w:r>
                  <w:r>
                    <w:rPr>
                      <w:rFonts w:ascii="Arial" w:eastAsia="Arial" w:hAnsi="Arial"/>
                      <w:color w:val="000000"/>
                      <w:sz w:val="14"/>
                    </w:rPr>
                    <w:t xml:space="preserve"> </w:t>
                  </w:r>
                </w:p>
                <w:p w:rsidR="00ED1FB9" w:rsidRPr="00403570" w:rsidRDefault="00ED1FB9" w:rsidP="00ED1FB9">
                  <w:pPr>
                    <w:spacing w:after="0" w:line="240" w:lineRule="auto"/>
                    <w:rPr>
                      <w:rFonts w:ascii="Arial" w:eastAsia="Arial" w:hAnsi="Arial"/>
                      <w:color w:val="000000"/>
                      <w:sz w:val="14"/>
                    </w:rPr>
                  </w:pPr>
                  <w:r>
                    <w:rPr>
                      <w:rFonts w:ascii="Arial" w:eastAsia="Arial" w:hAnsi="Arial"/>
                      <w:color w:val="000000"/>
                      <w:sz w:val="14"/>
                    </w:rPr>
                    <w:t>EUR</w:t>
                  </w:r>
                </w:p>
              </w:tc>
              <w:tc>
                <w:tcPr>
                  <w:tcW w:w="10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r w:rsidRPr="00ED1FB9">
                    <w:rPr>
                      <w:rFonts w:ascii="Arial" w:eastAsia="Arial" w:hAnsi="Arial"/>
                      <w:color w:val="000000"/>
                      <w:sz w:val="14"/>
                    </w:rPr>
                    <w:t>10.485,00</w:t>
                  </w:r>
                </w:p>
                <w:p w:rsidR="00ED1FB9" w:rsidRPr="00403570" w:rsidRDefault="00ED1FB9" w:rsidP="00ED1FB9">
                  <w:pPr>
                    <w:spacing w:after="0" w:line="240" w:lineRule="auto"/>
                    <w:rPr>
                      <w:rFonts w:ascii="Arial" w:eastAsia="Arial" w:hAnsi="Arial"/>
                      <w:color w:val="000000"/>
                      <w:sz w:val="14"/>
                    </w:rPr>
                  </w:pPr>
                  <w:r>
                    <w:rPr>
                      <w:rFonts w:ascii="Arial" w:eastAsia="Arial" w:hAnsi="Arial"/>
                      <w:color w:val="000000"/>
                      <w:sz w:val="14"/>
                    </w:rPr>
                    <w:t>EUR</w:t>
                  </w:r>
                </w:p>
              </w:tc>
              <w:tc>
                <w:tcPr>
                  <w:tcW w:w="12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eastAsia="Arial" w:hAnsi="Arial"/>
                      <w:color w:val="000000"/>
                      <w:sz w:val="14"/>
                    </w:rPr>
                  </w:pPr>
                  <w:r>
                    <w:rPr>
                      <w:rFonts w:ascii="Arial" w:eastAsia="Arial" w:hAnsi="Arial"/>
                      <w:color w:val="000000"/>
                      <w:sz w:val="14"/>
                    </w:rPr>
                    <w:t>Ne</w:t>
                  </w:r>
                </w:p>
              </w:tc>
              <w:tc>
                <w:tcPr>
                  <w:tcW w:w="9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hAnsi="Arial" w:cs="Arial"/>
                      <w:sz w:val="14"/>
                    </w:rPr>
                  </w:pPr>
                </w:p>
                <w:p w:rsidR="00ED1FB9" w:rsidRPr="00CF6E42" w:rsidRDefault="00ED1FB9" w:rsidP="00ED1FB9">
                  <w:pPr>
                    <w:spacing w:after="0" w:line="240" w:lineRule="auto"/>
                    <w:jc w:val="center"/>
                    <w:rPr>
                      <w:rFonts w:ascii="Arial" w:hAnsi="Arial" w:cs="Arial"/>
                    </w:rPr>
                  </w:pPr>
                  <w:r w:rsidRPr="00CF6E42">
                    <w:rPr>
                      <w:rFonts w:ascii="Arial" w:hAnsi="Arial" w:cs="Arial"/>
                      <w:sz w:val="14"/>
                    </w:rPr>
                    <w:t>.</w:t>
                  </w:r>
                </w:p>
              </w:tc>
              <w:tc>
                <w:tcPr>
                  <w:tcW w:w="16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hAnsi="Arial" w:cs="Arial"/>
                      <w:sz w:val="14"/>
                      <w:szCs w:val="14"/>
                    </w:rPr>
                  </w:pPr>
                </w:p>
                <w:p w:rsidR="00ED1FB9" w:rsidRPr="00CF6E42" w:rsidRDefault="00ED1FB9" w:rsidP="00ED1FB9">
                  <w:pPr>
                    <w:spacing w:after="0" w:line="240" w:lineRule="auto"/>
                    <w:jc w:val="center"/>
                    <w:rPr>
                      <w:rFonts w:ascii="Arial" w:hAnsi="Arial" w:cs="Arial"/>
                      <w:sz w:val="14"/>
                      <w:szCs w:val="14"/>
                    </w:rPr>
                  </w:pPr>
                </w:p>
              </w:tc>
              <w:tc>
                <w:tcPr>
                  <w:tcW w:w="15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rPr>
                      <w:rFonts w:ascii="Arial" w:eastAsia="Arial" w:hAnsi="Arial"/>
                      <w:color w:val="000000"/>
                      <w:sz w:val="14"/>
                    </w:rPr>
                  </w:pPr>
                </w:p>
              </w:tc>
              <w:tc>
                <w:tcPr>
                  <w:tcW w:w="9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pPr>
                </w:p>
              </w:tc>
              <w:tc>
                <w:tcPr>
                  <w:tcW w:w="16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eastAsia="Arial" w:hAnsi="Arial"/>
                      <w:color w:val="000000"/>
                      <w:sz w:val="14"/>
                    </w:rPr>
                  </w:pPr>
                  <w:r>
                    <w:rPr>
                      <w:rFonts w:ascii="Arial" w:eastAsia="Arial" w:hAnsi="Arial"/>
                      <w:color w:val="000000"/>
                      <w:sz w:val="14"/>
                    </w:rPr>
                    <w:t>27.02.2025</w:t>
                  </w:r>
                  <w:r>
                    <w:rPr>
                      <w:rFonts w:ascii="Arial" w:eastAsia="Arial" w:hAnsi="Arial"/>
                      <w:color w:val="000000"/>
                      <w:sz w:val="14"/>
                    </w:rPr>
                    <w:t>.</w:t>
                  </w:r>
                </w:p>
              </w:tc>
              <w:tc>
                <w:tcPr>
                  <w:tcW w:w="8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D1FB9" w:rsidRDefault="00ED1FB9" w:rsidP="00ED1FB9">
                  <w:pPr>
                    <w:spacing w:after="0" w:line="240" w:lineRule="auto"/>
                    <w:jc w:val="center"/>
                    <w:rPr>
                      <w:rFonts w:ascii="Arial" w:eastAsia="Arial" w:hAnsi="Arial"/>
                      <w:color w:val="000000"/>
                      <w:sz w:val="14"/>
                    </w:rPr>
                  </w:pPr>
                  <w:r>
                    <w:rPr>
                      <w:rFonts w:ascii="Arial" w:eastAsia="Arial" w:hAnsi="Arial"/>
                      <w:color w:val="000000"/>
                      <w:sz w:val="14"/>
                    </w:rPr>
                    <w:t>27</w:t>
                  </w:r>
                  <w:r>
                    <w:rPr>
                      <w:rFonts w:ascii="Arial" w:eastAsia="Arial" w:hAnsi="Arial"/>
                      <w:color w:val="000000"/>
                      <w:sz w:val="14"/>
                    </w:rPr>
                    <w:t>.02.2025.</w:t>
                  </w:r>
                </w:p>
              </w:tc>
            </w:tr>
          </w:tbl>
          <w:p w:rsidR="00D33A13" w:rsidRDefault="00D33A13">
            <w:pPr>
              <w:spacing w:after="0" w:line="240" w:lineRule="auto"/>
            </w:pPr>
          </w:p>
        </w:tc>
        <w:tc>
          <w:tcPr>
            <w:tcW w:w="524" w:type="dxa"/>
          </w:tcPr>
          <w:p w:rsidR="00D33A13" w:rsidRDefault="00D33A13">
            <w:pPr>
              <w:pStyle w:val="EmptyCellLayoutStyle"/>
              <w:spacing w:after="0" w:line="240" w:lineRule="auto"/>
            </w:pPr>
          </w:p>
          <w:p w:rsidR="00ED1FB9" w:rsidRDefault="00ED1FB9">
            <w:pPr>
              <w:pStyle w:val="EmptyCellLayoutStyle"/>
              <w:spacing w:after="0" w:line="240" w:lineRule="auto"/>
            </w:pPr>
          </w:p>
        </w:tc>
      </w:tr>
      <w:tr w:rsidR="00D33A13">
        <w:trPr>
          <w:trHeight w:val="10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4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33A13" w:rsidRDefault="00D239B0">
                  <w:pPr>
                    <w:spacing w:after="0" w:line="240" w:lineRule="auto"/>
                  </w:pPr>
                  <w:r>
                    <w:rPr>
                      <w:rFonts w:ascii="Arial" w:eastAsia="Arial" w:hAnsi="Arial"/>
                      <w:color w:val="000000"/>
                      <w:sz w:val="16"/>
                    </w:rPr>
                    <w:t>*Ažuriranje ugovora u tijeku.</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3820"/>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3"/>
            </w:tblGrid>
            <w:tr w:rsidR="00D33A13">
              <w:trPr>
                <w:trHeight w:val="3742"/>
              </w:trPr>
              <w:tc>
                <w:tcPr>
                  <w:tcW w:w="21044"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33A13" w:rsidRDefault="00D239B0">
                  <w:pPr>
                    <w:spacing w:after="0" w:line="240" w:lineRule="auto"/>
                    <w:ind w:left="99"/>
                  </w:pPr>
                  <w:r>
                    <w:rPr>
                      <w:rFonts w:ascii="Arial" w:eastAsia="Arial" w:hAnsi="Arial"/>
                      <w:color w:val="000000"/>
                      <w:sz w:val="16"/>
                    </w:rPr>
                    <w:t>1. Evidencijski broj nabave</w:t>
                  </w:r>
                </w:p>
                <w:p w:rsidR="00D33A13" w:rsidRDefault="00D239B0">
                  <w:pPr>
                    <w:spacing w:after="0" w:line="240" w:lineRule="auto"/>
                    <w:ind w:left="99"/>
                  </w:pPr>
                  <w:r>
                    <w:rPr>
                      <w:rFonts w:ascii="Arial" w:eastAsia="Arial" w:hAnsi="Arial"/>
                      <w:color w:val="000000"/>
                      <w:sz w:val="16"/>
                    </w:rPr>
                    <w:t>2. Predmet nabave</w:t>
                  </w:r>
                </w:p>
                <w:p w:rsidR="00D33A13" w:rsidRDefault="00D239B0">
                  <w:pPr>
                    <w:spacing w:after="0" w:line="240" w:lineRule="auto"/>
                    <w:ind w:left="99"/>
                  </w:pPr>
                  <w:r>
                    <w:rPr>
                      <w:rFonts w:ascii="Arial" w:eastAsia="Arial" w:hAnsi="Arial"/>
                      <w:color w:val="000000"/>
                      <w:sz w:val="16"/>
                    </w:rPr>
                    <w:t>3. Brojčana oznaka predmeta nabave iz Jedinstvenog rječnika javne nabave (CPV)</w:t>
                  </w:r>
                </w:p>
                <w:p w:rsidR="00D33A13" w:rsidRDefault="00D239B0">
                  <w:pPr>
                    <w:spacing w:after="0" w:line="240" w:lineRule="auto"/>
                    <w:ind w:left="99"/>
                  </w:pPr>
                  <w:r>
                    <w:rPr>
                      <w:rFonts w:ascii="Arial" w:eastAsia="Arial" w:hAnsi="Arial"/>
                      <w:color w:val="000000"/>
                      <w:sz w:val="16"/>
                    </w:rPr>
                    <w:t>4. Broj objave iz EOJN RH</w:t>
                  </w:r>
                </w:p>
                <w:p w:rsidR="00D33A13" w:rsidRDefault="00D239B0">
                  <w:pPr>
                    <w:spacing w:after="0" w:line="240" w:lineRule="auto"/>
                    <w:ind w:left="99"/>
                  </w:pPr>
                  <w:r>
                    <w:rPr>
                      <w:rFonts w:ascii="Arial" w:eastAsia="Arial" w:hAnsi="Arial"/>
                      <w:color w:val="000000"/>
                      <w:sz w:val="16"/>
                    </w:rPr>
                    <w:t>5. Vrsta postupka (uključujući posebne režime nabave i jednostavnu nabavu)</w:t>
                  </w:r>
                </w:p>
                <w:p w:rsidR="00D33A13" w:rsidRDefault="00D239B0">
                  <w:pPr>
                    <w:spacing w:after="0" w:line="240" w:lineRule="auto"/>
                    <w:ind w:left="99"/>
                  </w:pPr>
                  <w:r>
                    <w:rPr>
                      <w:rFonts w:ascii="Arial" w:eastAsia="Arial" w:hAnsi="Arial"/>
                      <w:color w:val="000000"/>
                      <w:sz w:val="16"/>
                    </w:rPr>
                    <w:t>6. Naziv i OIB ugovaratelja</w:t>
                  </w:r>
                </w:p>
                <w:p w:rsidR="00D33A13" w:rsidRDefault="00D239B0">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D33A13" w:rsidRDefault="00D239B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33A13" w:rsidRDefault="00D239B0">
                  <w:pPr>
                    <w:spacing w:after="0" w:line="240" w:lineRule="auto"/>
                    <w:ind w:left="99"/>
                  </w:pPr>
                  <w:r>
                    <w:rPr>
                      <w:rFonts w:ascii="Arial" w:eastAsia="Arial" w:hAnsi="Arial"/>
                      <w:color w:val="000000"/>
                      <w:sz w:val="16"/>
                    </w:rPr>
                    <w:t>9. Oznaka/broj ugovora</w:t>
                  </w:r>
                </w:p>
                <w:p w:rsidR="00D33A13" w:rsidRDefault="00D239B0">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12. Iznos PDV-a</w:t>
                  </w:r>
                </w:p>
                <w:p w:rsidR="00D33A13" w:rsidRDefault="00D239B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D33A13" w:rsidRDefault="00D239B0">
                  <w:pPr>
                    <w:spacing w:after="0" w:line="240" w:lineRule="auto"/>
                    <w:ind w:left="99"/>
                  </w:pPr>
                  <w:r>
                    <w:rPr>
                      <w:rFonts w:ascii="Arial" w:eastAsia="Arial" w:hAnsi="Arial"/>
                      <w:color w:val="000000"/>
                      <w:sz w:val="16"/>
                    </w:rPr>
                    <w:t>14. Ugovor se financira iz fondova EU</w:t>
                  </w:r>
                </w:p>
                <w:p w:rsidR="00D33A13" w:rsidRDefault="00D239B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rsidR="00D33A13" w:rsidRDefault="00D239B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rsidR="00D33A13" w:rsidRDefault="00D239B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rsidR="00D33A13" w:rsidRDefault="00D239B0">
                  <w:pPr>
                    <w:spacing w:after="0" w:line="240" w:lineRule="auto"/>
                    <w:ind w:left="99"/>
                  </w:pPr>
                  <w:r>
                    <w:rPr>
                      <w:rFonts w:ascii="Arial" w:eastAsia="Arial" w:hAnsi="Arial"/>
                      <w:color w:val="000000"/>
                      <w:sz w:val="16"/>
                    </w:rPr>
                    <w:t>18. Napomena</w:t>
                  </w:r>
                </w:p>
              </w:tc>
            </w:tr>
          </w:tbl>
          <w:p w:rsidR="00D33A13" w:rsidRDefault="00D33A13">
            <w:pPr>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r w:rsidR="00D33A13">
        <w:trPr>
          <w:trHeight w:val="108"/>
        </w:trPr>
        <w:tc>
          <w:tcPr>
            <w:tcW w:w="35" w:type="dxa"/>
          </w:tcPr>
          <w:p w:rsidR="00D33A13" w:rsidRDefault="00D33A13">
            <w:pPr>
              <w:pStyle w:val="EmptyCellLayoutStyle"/>
              <w:spacing w:after="0" w:line="240" w:lineRule="auto"/>
            </w:pPr>
          </w:p>
        </w:tc>
        <w:tc>
          <w:tcPr>
            <w:tcW w:w="0"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386" w:type="dxa"/>
          </w:tcPr>
          <w:p w:rsidR="00D33A13" w:rsidRDefault="00D33A13">
            <w:pPr>
              <w:pStyle w:val="EmptyCellLayoutStyle"/>
              <w:spacing w:after="0" w:line="240" w:lineRule="auto"/>
            </w:pPr>
          </w:p>
        </w:tc>
        <w:tc>
          <w:tcPr>
            <w:tcW w:w="524" w:type="dxa"/>
          </w:tcPr>
          <w:p w:rsidR="00D33A13" w:rsidRDefault="00D33A13">
            <w:pPr>
              <w:pStyle w:val="EmptyCellLayoutStyle"/>
              <w:spacing w:after="0" w:line="240" w:lineRule="auto"/>
            </w:pPr>
          </w:p>
        </w:tc>
      </w:tr>
    </w:tbl>
    <w:p w:rsidR="00D33A13" w:rsidRDefault="00D33A13">
      <w:pPr>
        <w:spacing w:after="0" w:line="240" w:lineRule="auto"/>
      </w:pPr>
    </w:p>
    <w:sectPr w:rsidR="00D33A13" w:rsidSect="005C0C03">
      <w:headerReference w:type="default" r:id="rId7"/>
      <w:footerReference w:type="default" r:id="rId8"/>
      <w:pgSz w:w="27259" w:h="16837" w:orient="landscape"/>
      <w:pgMar w:top="1133" w:right="1133" w:bottom="1133" w:left="1133"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9A" w:rsidRDefault="00FC0A9A">
      <w:pPr>
        <w:spacing w:after="0" w:line="240" w:lineRule="auto"/>
      </w:pPr>
      <w:r>
        <w:separator/>
      </w:r>
    </w:p>
  </w:endnote>
  <w:endnote w:type="continuationSeparator" w:id="0">
    <w:p w:rsidR="00FC0A9A" w:rsidRDefault="00F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21044"/>
      <w:gridCol w:w="3911"/>
    </w:tblGrid>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33A13">
            <w:trPr>
              <w:trHeight w:val="282"/>
            </w:trPr>
            <w:tc>
              <w:tcPr>
                <w:tcW w:w="21044" w:type="dxa"/>
                <w:tcBorders>
                  <w:top w:val="nil"/>
                  <w:left w:val="nil"/>
                  <w:bottom w:val="nil"/>
                  <w:right w:val="nil"/>
                </w:tcBorders>
                <w:tcMar>
                  <w:top w:w="39" w:type="dxa"/>
                  <w:left w:w="39" w:type="dxa"/>
                  <w:bottom w:w="39" w:type="dxa"/>
                  <w:right w:w="39" w:type="dxa"/>
                </w:tcMar>
              </w:tcPr>
              <w:p w:rsidR="00D33A13" w:rsidRDefault="00D33A13">
                <w:pPr>
                  <w:spacing w:after="0" w:line="240" w:lineRule="auto"/>
                </w:pP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7E12A0" w:rsidTr="007E12A0">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D33A13">
            <w:trPr>
              <w:trHeight w:val="262"/>
            </w:trPr>
            <w:tc>
              <w:tcPr>
                <w:tcW w:w="21080" w:type="dxa"/>
                <w:tcBorders>
                  <w:top w:val="nil"/>
                  <w:left w:val="nil"/>
                  <w:bottom w:val="nil"/>
                  <w:right w:val="nil"/>
                </w:tcBorders>
                <w:tcMar>
                  <w:top w:w="39" w:type="dxa"/>
                  <w:left w:w="39" w:type="dxa"/>
                  <w:bottom w:w="39" w:type="dxa"/>
                  <w:right w:w="39" w:type="dxa"/>
                </w:tcMar>
              </w:tcPr>
              <w:p w:rsidR="00D33A13" w:rsidRDefault="00D239B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231D21">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231D21">
                  <w:rPr>
                    <w:rFonts w:ascii="Arial" w:eastAsia="Arial" w:hAnsi="Arial"/>
                    <w:b/>
                    <w:noProof/>
                    <w:color w:val="000000"/>
                    <w:sz w:val="16"/>
                  </w:rPr>
                  <w:t>1</w:t>
                </w:r>
                <w:r>
                  <w:rPr>
                    <w:rFonts w:ascii="Arial" w:eastAsia="Arial" w:hAnsi="Arial"/>
                    <w:b/>
                    <w:color w:val="000000"/>
                    <w:sz w:val="16"/>
                  </w:rPr>
                  <w:fldChar w:fldCharType="end"/>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21044"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9A" w:rsidRDefault="00FC0A9A">
      <w:pPr>
        <w:spacing w:after="0" w:line="240" w:lineRule="auto"/>
      </w:pPr>
      <w:r>
        <w:separator/>
      </w:r>
    </w:p>
  </w:footnote>
  <w:footnote w:type="continuationSeparator" w:id="0">
    <w:p w:rsidR="00FC0A9A" w:rsidRDefault="00FC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33A13" w:rsidRDefault="00D239B0">
          <w:pPr>
            <w:spacing w:after="0" w:line="240" w:lineRule="auto"/>
          </w:pPr>
          <w:r>
            <w:rPr>
              <w:noProof/>
            </w:rPr>
            <w:drawing>
              <wp:inline distT="0" distB="0" distL="0" distR="0">
                <wp:extent cx="791328" cy="263776"/>
                <wp:effectExtent l="0" t="0" r="0" b="0"/>
                <wp:docPr id="6"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D33A13">
            <w:trPr>
              <w:trHeight w:val="262"/>
            </w:trPr>
            <w:tc>
              <w:tcPr>
                <w:tcW w:w="19627" w:type="dxa"/>
                <w:tcBorders>
                  <w:top w:val="nil"/>
                  <w:left w:val="nil"/>
                  <w:bottom w:val="nil"/>
                  <w:right w:val="nil"/>
                </w:tcBorders>
                <w:tcMar>
                  <w:top w:w="39" w:type="dxa"/>
                  <w:left w:w="39" w:type="dxa"/>
                  <w:bottom w:w="39" w:type="dxa"/>
                  <w:right w:w="39" w:type="dxa"/>
                </w:tcMar>
              </w:tcPr>
              <w:p w:rsidR="00D33A13" w:rsidRDefault="00D239B0">
                <w:pPr>
                  <w:spacing w:after="0" w:line="240" w:lineRule="auto"/>
                </w:pPr>
                <w:r>
                  <w:rPr>
                    <w:rFonts w:ascii="Arial" w:eastAsia="Arial" w:hAnsi="Arial"/>
                    <w:b/>
                    <w:color w:val="000000"/>
                    <w:sz w:val="24"/>
                  </w:rPr>
                  <w:t>REGISTAR UGOVORA</w:t>
                </w:r>
              </w:p>
            </w:tc>
          </w:tr>
        </w:tbl>
        <w:p w:rsidR="00D33A13" w:rsidRDefault="00D33A13">
          <w:pPr>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vMerge/>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r w:rsidR="00D33A13">
      <w:tc>
        <w:tcPr>
          <w:tcW w:w="35" w:type="dxa"/>
        </w:tcPr>
        <w:p w:rsidR="00D33A13" w:rsidRDefault="00D33A13">
          <w:pPr>
            <w:pStyle w:val="EmptyCellLayoutStyle"/>
            <w:spacing w:after="0" w:line="240" w:lineRule="auto"/>
          </w:pPr>
        </w:p>
      </w:tc>
      <w:tc>
        <w:tcPr>
          <w:tcW w:w="1417" w:type="dxa"/>
        </w:tcPr>
        <w:p w:rsidR="00D33A13" w:rsidRDefault="00D33A13">
          <w:pPr>
            <w:pStyle w:val="EmptyCellLayoutStyle"/>
            <w:spacing w:after="0" w:line="240" w:lineRule="auto"/>
          </w:pPr>
        </w:p>
      </w:tc>
      <w:tc>
        <w:tcPr>
          <w:tcW w:w="19627" w:type="dxa"/>
        </w:tcPr>
        <w:p w:rsidR="00D33A13" w:rsidRDefault="00D33A13">
          <w:pPr>
            <w:pStyle w:val="EmptyCellLayoutStyle"/>
            <w:spacing w:after="0" w:line="240" w:lineRule="auto"/>
          </w:pPr>
        </w:p>
      </w:tc>
      <w:tc>
        <w:tcPr>
          <w:tcW w:w="3911" w:type="dxa"/>
        </w:tcPr>
        <w:p w:rsidR="00D33A13" w:rsidRDefault="00D33A13">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13"/>
    <w:rsid w:val="001020F5"/>
    <w:rsid w:val="002047D3"/>
    <w:rsid w:val="00231D21"/>
    <w:rsid w:val="00295FE3"/>
    <w:rsid w:val="00323FC8"/>
    <w:rsid w:val="00403173"/>
    <w:rsid w:val="00403570"/>
    <w:rsid w:val="00424307"/>
    <w:rsid w:val="00453571"/>
    <w:rsid w:val="00481994"/>
    <w:rsid w:val="004D55B0"/>
    <w:rsid w:val="004F53D3"/>
    <w:rsid w:val="00541510"/>
    <w:rsid w:val="005801C8"/>
    <w:rsid w:val="00595003"/>
    <w:rsid w:val="005C0C03"/>
    <w:rsid w:val="0067577F"/>
    <w:rsid w:val="00732400"/>
    <w:rsid w:val="00740755"/>
    <w:rsid w:val="007E12A0"/>
    <w:rsid w:val="007E3FCF"/>
    <w:rsid w:val="00981C59"/>
    <w:rsid w:val="00A94A69"/>
    <w:rsid w:val="00D239B0"/>
    <w:rsid w:val="00D33A13"/>
    <w:rsid w:val="00D44B92"/>
    <w:rsid w:val="00ED1FB9"/>
    <w:rsid w:val="00F058BA"/>
    <w:rsid w:val="00F26795"/>
    <w:rsid w:val="00FC0A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26E4"/>
  <w15:docId w15:val="{03F44605-C37B-47E3-A9DC-FC2A6833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Zaglavlje">
    <w:name w:val="header"/>
    <w:basedOn w:val="Normal"/>
    <w:link w:val="ZaglavljeChar"/>
    <w:uiPriority w:val="99"/>
    <w:unhideWhenUsed/>
    <w:rsid w:val="007E3F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3FCF"/>
  </w:style>
  <w:style w:type="paragraph" w:styleId="Podnoje">
    <w:name w:val="footer"/>
    <w:basedOn w:val="Normal"/>
    <w:link w:val="PodnojeChar"/>
    <w:uiPriority w:val="99"/>
    <w:unhideWhenUsed/>
    <w:rsid w:val="007E3F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3FCF"/>
  </w:style>
  <w:style w:type="paragraph" w:styleId="Tekstbalonia">
    <w:name w:val="Balloon Text"/>
    <w:basedOn w:val="Normal"/>
    <w:link w:val="TekstbaloniaChar"/>
    <w:uiPriority w:val="99"/>
    <w:semiHidden/>
    <w:unhideWhenUsed/>
    <w:rsid w:val="005C0C0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Boško</dc:creator>
  <dc:description/>
  <cp:lastModifiedBy>Boško</cp:lastModifiedBy>
  <cp:revision>6</cp:revision>
  <cp:lastPrinted>2024-01-19T11:53:00Z</cp:lastPrinted>
  <dcterms:created xsi:type="dcterms:W3CDTF">2025-04-23T08:01:00Z</dcterms:created>
  <dcterms:modified xsi:type="dcterms:W3CDTF">2025-04-23T08:05:00Z</dcterms:modified>
</cp:coreProperties>
</file>